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2" w:rsidRDefault="00B70254" w:rsidP="00B7025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70254" w:rsidRDefault="00B70254" w:rsidP="00B7025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 Ялта</w:t>
      </w:r>
    </w:p>
    <w:p w:rsidR="00B70254" w:rsidRDefault="00B70254" w:rsidP="00B7025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B70254" w:rsidRDefault="002E709C" w:rsidP="00B7025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08.01.2025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Согласованно: Глава Подразд</w:t>
      </w:r>
      <w:r w:rsidR="002E709C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еления ИВДИВО Ялта Коцюба Т.  08.01</w:t>
      </w:r>
      <w:r w:rsidR="0029660A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.</w:t>
      </w:r>
      <w:r w:rsidR="002E709C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2025</w:t>
      </w:r>
    </w:p>
    <w:p w:rsidR="00B70254" w:rsidRPr="00B70254" w:rsidRDefault="00B70254" w:rsidP="00B70254">
      <w:pPr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Коцюба Т.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Остапенко Т.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Черенкевич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Харченко А.</w:t>
      </w:r>
    </w:p>
    <w:p w:rsidR="002E709C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Тимченко В.</w:t>
      </w:r>
    </w:p>
    <w:p w:rsidR="002E709C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Остапенко Е.</w:t>
      </w:r>
    </w:p>
    <w:p w:rsidR="00B70254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70254">
        <w:rPr>
          <w:rFonts w:ascii="Times New Roman" w:hAnsi="Times New Roman" w:cs="Times New Roman"/>
          <w:color w:val="000000"/>
          <w:sz w:val="24"/>
        </w:rPr>
        <w:t>. Титова Н.</w:t>
      </w:r>
    </w:p>
    <w:p w:rsidR="00B70254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B70254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B70254"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 w:rsidR="00B70254"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B70254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B70254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B70254">
        <w:rPr>
          <w:rFonts w:ascii="Times New Roman" w:hAnsi="Times New Roman" w:cs="Times New Roman"/>
          <w:color w:val="000000"/>
          <w:sz w:val="24"/>
        </w:rPr>
        <w:t>Полухина</w:t>
      </w:r>
      <w:proofErr w:type="spellEnd"/>
      <w:r w:rsidR="00B70254"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B70254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B70254">
        <w:rPr>
          <w:rFonts w:ascii="Times New Roman" w:hAnsi="Times New Roman" w:cs="Times New Roman"/>
          <w:color w:val="000000"/>
          <w:sz w:val="24"/>
        </w:rPr>
        <w:t>. Малышко В. Онлайн</w:t>
      </w:r>
    </w:p>
    <w:p w:rsidR="00B70254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Белых А.</w:t>
      </w:r>
    </w:p>
    <w:p w:rsidR="002E709C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Гурова Ж.</w:t>
      </w:r>
    </w:p>
    <w:p w:rsidR="002E709C" w:rsidRDefault="002E709C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Ляхова Р.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E709C" w:rsidRDefault="002E709C" w:rsidP="002E709C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 Дело </w:t>
      </w: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Стяжание и преображение  ИВДИВО зданий Подразделения ИВДИВО Ялта. Обновление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Синтезкосмического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ИВДИВО-полиса ИВО с его репликацией по 8192-м ИВДИВО-полисам каждого Высшего архетипа. Стяжание 8192-х ИВДИВО-полисов по Высшим архетипам каждого из 16-ти Космосов. Стяжание в каждом  из них ИВДИВО-зданий ИВ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Аватаров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ИВО, здание ИВ Отца, здание ИВ Матери в ИВДИВО-здание Синтеза. Стяжание ИВДИВО-зданий подразделения ИВДИВО Ялта и 16-ти служебных частных ИВДИВО-зданий каждого и ИВДИВО-полисе ИВАС Кут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Хуми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в каждом из 16-ти Космосов. Стяжание по 16 ИВДИВО-зданий 1024-х этажных каждому подразделению ИВДИВО в ИВДИВО-полисах ИВО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Сверхкосмических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за пределами каждого Космоса. Трансляция частных служебных 64-х этажных ИВДИВО-зданий каждого из нас из 448-го в 960-й архетип в ИВДИВО-полис ИВАС Кут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Хуми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каждого из 16-ти Космосов соответственно. Стяжаем Я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Есмь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Майтрейя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(Коцюба Татьяна) 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 Дело 2:</w:t>
      </w:r>
      <w:r w:rsidR="002E709C" w:rsidRPr="002E709C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2E709C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Итоговая практика Рождественских стяжаний.</w:t>
      </w:r>
      <w:r w:rsidR="002E709C">
        <w:rPr>
          <w:rFonts w:ascii="Times New Roman" w:hAnsi="Times New Roman" w:cs="Times New Roman"/>
          <w:color w:val="000000"/>
          <w:sz w:val="24"/>
        </w:rPr>
        <w:t xml:space="preserve"> ( </w:t>
      </w:r>
      <w:r>
        <w:rPr>
          <w:rFonts w:ascii="Times New Roman" w:hAnsi="Times New Roman" w:cs="Times New Roman"/>
          <w:color w:val="000000"/>
          <w:sz w:val="24"/>
        </w:rPr>
        <w:t>Коцюба Т.)</w:t>
      </w:r>
    </w:p>
    <w:p w:rsidR="00B70254" w:rsidRDefault="00577120" w:rsidP="00577120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Дело 3: </w:t>
      </w: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Коррекция Плана Синтеза Подразделения ИВЛИВО Ялта. (Гол</w:t>
      </w: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осование по внесению изменений)</w:t>
      </w:r>
    </w:p>
    <w:p w:rsidR="00577120" w:rsidRPr="00577120" w:rsidRDefault="00577120" w:rsidP="00577120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B70254" w:rsidRDefault="00B70254" w:rsidP="00577120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4. Дело 4.</w:t>
      </w:r>
      <w:r w:rsidR="00577120" w:rsidRP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Расширение внутреннего космизма на 5 </w:t>
      </w:r>
      <w:proofErr w:type="gramStart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млн</w:t>
      </w:r>
      <w:proofErr w:type="gramEnd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лет развития Империи </w:t>
      </w:r>
      <w:proofErr w:type="spellStart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синтезфизичности</w:t>
      </w:r>
      <w:proofErr w:type="spellEnd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ОЧСЗ. Стяжание 8192 Высших Частей с 513-1024-й архетип каждого из 16-ти космосов в преображении Высших Частей в Высших космосах. Расширение масштаба внутренней организации каждого стяжанием 17 тысяч 288 Ядер Синтеза ИВО 16-ти жизней 16-ти</w:t>
      </w:r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Космосов. (Остапенко Татьяна).</w:t>
      </w:r>
    </w:p>
    <w:p w:rsidR="00577120" w:rsidRPr="00577120" w:rsidRDefault="00577120" w:rsidP="00577120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577120" w:rsidRDefault="00B70254" w:rsidP="00577120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5. Дело 5</w:t>
      </w:r>
      <w:r w:rsidR="00577120" w:rsidRP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Стяжание и преображение </w:t>
      </w:r>
      <w:proofErr w:type="spellStart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Сверхкосмической</w:t>
      </w:r>
      <w:proofErr w:type="spellEnd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Академии Наук ИВО ИВДИВО Ялта, 32-х </w:t>
      </w:r>
      <w:proofErr w:type="spellStart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Сверхкосмических</w:t>
      </w:r>
      <w:proofErr w:type="spellEnd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Наук организации</w:t>
      </w:r>
      <w:r w:rsidR="00577120" w:rsidRPr="009C5B29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Сверхкосмической</w:t>
      </w:r>
      <w:proofErr w:type="spellEnd"/>
      <w:r w:rsidR="0057712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Академии Наук ИВО ИВДИВО Ялта и 64-х Наук 64-х организаций ИВДИВО Ялта. (Харченко Алла)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77120" w:rsidRDefault="00577120" w:rsidP="00577120">
      <w:pPr>
        <w:suppressAutoHyphens/>
        <w:spacing w:before="115"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1.  Решение.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Утвердить откорректированный План Син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теза подразделения ИВЛИВО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Ядта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</w:t>
      </w:r>
    </w:p>
    <w:p w:rsidR="00B70254" w:rsidRPr="00577120" w:rsidRDefault="00B70254" w:rsidP="00577120">
      <w:pPr>
        <w:suppressAutoHyphens/>
        <w:spacing w:before="115"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B70254" w:rsidRDefault="00577120" w:rsidP="00B70254">
      <w:pP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 Решение.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Продолжить подготовку к Съезду ИВДИВО.</w:t>
      </w:r>
    </w:p>
    <w:p w:rsidR="00577120" w:rsidRPr="00577120" w:rsidRDefault="00577120" w:rsidP="00577120">
      <w:pPr>
        <w:suppressAutoHyphens/>
        <w:spacing w:before="115"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3. Решение.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Продолжить работу над сборником «Философов Синтеза Ялты» и сбором мат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ериалов по части Осмысленность.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B70254" w:rsidRDefault="0057712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 Голосов "за" 14</w:t>
      </w:r>
      <w:r w:rsidR="00B70254">
        <w:rPr>
          <w:rFonts w:ascii="Times New Roman" w:hAnsi="Times New Roman" w:cs="Times New Roman"/>
          <w:color w:val="000000"/>
          <w:sz w:val="24"/>
        </w:rPr>
        <w:t>, "против" 0, воздержавшихся нет.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B70254" w:rsidRDefault="0057712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Ключевое слово 1.5 План Синтеза</w:t>
      </w:r>
      <w:r w:rsidR="00B70254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 xml:space="preserve">Ключевое слово 2. Высшие части. 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</w:p>
    <w:p w:rsidR="00B70254" w:rsidRDefault="00B70254" w:rsidP="00B7025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Ирина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Черенкевич</w:t>
      </w:r>
      <w:proofErr w:type="spellEnd"/>
    </w:p>
    <w:p w:rsidR="0029660A" w:rsidRPr="0029660A" w:rsidRDefault="0029660A" w:rsidP="0029660A">
      <w:pPr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 w:rsidRPr="0029660A">
        <w:rPr>
          <w:rFonts w:ascii="Times New Roman" w:eastAsia="Calibri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9660A" w:rsidRPr="0029660A" w:rsidRDefault="0029660A" w:rsidP="0029660A">
      <w:pPr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 w:rsidRPr="0029660A">
        <w:rPr>
          <w:rFonts w:ascii="Times New Roman" w:eastAsia="Calibri" w:hAnsi="Times New Roman" w:cs="Times New Roman"/>
          <w:b/>
          <w:color w:val="2C51AF"/>
          <w:sz w:val="30"/>
        </w:rPr>
        <w:t>Подразделение ИВДИВО  Ялта</w:t>
      </w:r>
    </w:p>
    <w:p w:rsidR="0029660A" w:rsidRPr="0029660A" w:rsidRDefault="0029660A" w:rsidP="0029660A">
      <w:pPr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 w:rsidRPr="0029660A">
        <w:rPr>
          <w:rFonts w:ascii="Times New Roman" w:eastAsia="Calibri" w:hAnsi="Times New Roman" w:cs="Times New Roman"/>
          <w:b/>
          <w:color w:val="223E86"/>
          <w:sz w:val="36"/>
        </w:rPr>
        <w:t>Совет ИВО</w:t>
      </w:r>
    </w:p>
    <w:p w:rsidR="0029660A" w:rsidRPr="0029660A" w:rsidRDefault="00577120" w:rsidP="0029660A">
      <w:pPr>
        <w:jc w:val="center"/>
        <w:rPr>
          <w:rFonts w:ascii="Times New Roman" w:eastAsia="Calibri" w:hAnsi="Times New Roman" w:cs="Times New Roman"/>
          <w:b/>
          <w:color w:val="101010"/>
          <w:sz w:val="28"/>
        </w:rPr>
      </w:pPr>
      <w:r>
        <w:rPr>
          <w:rFonts w:ascii="Times New Roman" w:eastAsia="Calibri" w:hAnsi="Times New Roman" w:cs="Times New Roman"/>
          <w:b/>
          <w:color w:val="101010"/>
          <w:sz w:val="28"/>
        </w:rPr>
        <w:t>Протокол Совета от 26.01.2025</w:t>
      </w:r>
    </w:p>
    <w:p w:rsidR="0029660A" w:rsidRPr="0029660A" w:rsidRDefault="0029660A" w:rsidP="0029660A">
      <w:pPr>
        <w:jc w:val="right"/>
        <w:rPr>
          <w:rFonts w:ascii="Times New Roman" w:eastAsia="Calibri" w:hAnsi="Times New Roman" w:cs="Times New Roman"/>
          <w:color w:val="FF0000"/>
          <w:sz w:val="24"/>
        </w:rPr>
      </w:pPr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Согласованно: Глава Подразделе</w:t>
      </w:r>
      <w:r w:rsidR="00577120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ния ИВДИВО Ялта Коцюба Т.  26.01.2025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Присутствовали: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1. Коцюба Т.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2. Остапенко Т.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lastRenderedPageBreak/>
        <w:t xml:space="preserve">3. </w:t>
      </w:r>
      <w:proofErr w:type="spellStart"/>
      <w:r w:rsidRPr="0029660A">
        <w:rPr>
          <w:rFonts w:ascii="Times New Roman" w:eastAsia="Calibri" w:hAnsi="Times New Roman" w:cs="Times New Roman"/>
          <w:color w:val="000000"/>
          <w:sz w:val="24"/>
        </w:rPr>
        <w:t>Гарнага</w:t>
      </w:r>
      <w:proofErr w:type="spellEnd"/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 О.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4. </w:t>
      </w:r>
      <w:proofErr w:type="spellStart"/>
      <w:r w:rsidRPr="0029660A">
        <w:rPr>
          <w:rFonts w:ascii="Times New Roman" w:eastAsia="Calibri" w:hAnsi="Times New Roman" w:cs="Times New Roman"/>
          <w:color w:val="000000"/>
          <w:sz w:val="24"/>
        </w:rPr>
        <w:t>Черенкевич</w:t>
      </w:r>
      <w:proofErr w:type="spellEnd"/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 И.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5. Тимченко В.</w:t>
      </w:r>
    </w:p>
    <w:p w:rsidR="0029660A" w:rsidRDefault="003D0B48" w:rsidP="0029660A">
      <w:pPr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6</w:t>
      </w:r>
      <w:r w:rsidR="0029660A" w:rsidRPr="0029660A">
        <w:rPr>
          <w:rFonts w:ascii="Times New Roman" w:eastAsia="Calibri" w:hAnsi="Times New Roman" w:cs="Times New Roman"/>
          <w:color w:val="000000"/>
          <w:sz w:val="24"/>
        </w:rPr>
        <w:t>. Титова Н.</w:t>
      </w:r>
    </w:p>
    <w:p w:rsidR="003D0B48" w:rsidRPr="0029660A" w:rsidRDefault="003D0B48" w:rsidP="0029660A">
      <w:pPr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7.Гарнага Л.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8. </w:t>
      </w:r>
      <w:proofErr w:type="spellStart"/>
      <w:r w:rsidRPr="0029660A">
        <w:rPr>
          <w:rFonts w:ascii="Times New Roman" w:eastAsia="Calibri" w:hAnsi="Times New Roman" w:cs="Times New Roman"/>
          <w:color w:val="000000"/>
          <w:sz w:val="24"/>
        </w:rPr>
        <w:t>Полухина</w:t>
      </w:r>
      <w:proofErr w:type="spellEnd"/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 Т.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9. Малышко В. 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10. Белых А.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11. Новожилова </w:t>
      </w:r>
      <w:proofErr w:type="gramStart"/>
      <w:r w:rsidRPr="0029660A">
        <w:rPr>
          <w:rFonts w:ascii="Times New Roman" w:eastAsia="Calibri" w:hAnsi="Times New Roman" w:cs="Times New Roman"/>
          <w:color w:val="000000"/>
          <w:sz w:val="24"/>
        </w:rPr>
        <w:t>Г</w:t>
      </w:r>
      <w:r w:rsidR="003D0B48">
        <w:rPr>
          <w:rFonts w:ascii="Times New Roman" w:eastAsia="Calibri" w:hAnsi="Times New Roman" w:cs="Times New Roman"/>
          <w:color w:val="000000"/>
          <w:sz w:val="24"/>
        </w:rPr>
        <w:t>(</w:t>
      </w:r>
      <w:proofErr w:type="gramEnd"/>
      <w:r w:rsidR="003D0B48">
        <w:rPr>
          <w:rFonts w:ascii="Times New Roman" w:eastAsia="Calibri" w:hAnsi="Times New Roman" w:cs="Times New Roman"/>
          <w:color w:val="000000"/>
          <w:sz w:val="24"/>
        </w:rPr>
        <w:t>онлайн)</w:t>
      </w:r>
    </w:p>
    <w:p w:rsidR="0029660A" w:rsidRPr="0029660A" w:rsidRDefault="003D0B48" w:rsidP="0029660A">
      <w:pPr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12</w:t>
      </w:r>
      <w:r w:rsidR="0029660A" w:rsidRPr="0029660A">
        <w:rPr>
          <w:rFonts w:ascii="Times New Roman" w:eastAsia="Calibri" w:hAnsi="Times New Roman" w:cs="Times New Roman"/>
          <w:color w:val="000000"/>
          <w:sz w:val="24"/>
        </w:rPr>
        <w:t>. Ляхова Р.</w:t>
      </w:r>
    </w:p>
    <w:p w:rsidR="0029660A" w:rsidRPr="0029660A" w:rsidRDefault="003D0B48" w:rsidP="0029660A">
      <w:pPr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13</w:t>
      </w:r>
      <w:r w:rsidR="0029660A" w:rsidRPr="0029660A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</w:rPr>
        <w:t>Тищенко В.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</w:p>
    <w:p w:rsidR="0029660A" w:rsidRPr="0029660A" w:rsidRDefault="0029660A" w:rsidP="0029660A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29660A">
        <w:rPr>
          <w:rFonts w:ascii="Times New Roman" w:eastAsia="Calibri" w:hAnsi="Times New Roman" w:cs="Times New Roman"/>
          <w:b/>
          <w:color w:val="000000"/>
          <w:sz w:val="32"/>
        </w:rPr>
        <w:t>Состоялись</w:t>
      </w:r>
    </w:p>
    <w:p w:rsidR="003D0B48" w:rsidRDefault="0029660A" w:rsidP="003D0B48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1</w:t>
      </w:r>
      <w:r w:rsidR="003D0B48">
        <w:rPr>
          <w:rFonts w:ascii="Times New Roman" w:eastAsia="Calibri" w:hAnsi="Times New Roman" w:cs="Times New Roman"/>
          <w:color w:val="000000"/>
          <w:sz w:val="24"/>
        </w:rPr>
        <w:t xml:space="preserve">.  Дело 1. </w:t>
      </w:r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Вхождение в Общину Кут </w:t>
      </w:r>
      <w:proofErr w:type="spellStart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Хуми</w:t>
      </w:r>
      <w:proofErr w:type="spellEnd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и новые должности. Стяжание Общины Кут </w:t>
      </w:r>
      <w:proofErr w:type="spellStart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Хуми</w:t>
      </w:r>
      <w:proofErr w:type="spellEnd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Ялта и ИВДИВО-Секретарей Общины Кут </w:t>
      </w:r>
      <w:proofErr w:type="spellStart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Хуми</w:t>
      </w:r>
      <w:proofErr w:type="spellEnd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. Гражданское общество Ялты Эпохи Синтеза. </w:t>
      </w:r>
      <w:proofErr w:type="gramStart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Согласно Распоряжения</w:t>
      </w:r>
      <w:proofErr w:type="gramEnd"/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4 от 21.01.25 г.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 (Коцюба Татьяна) </w:t>
      </w:r>
    </w:p>
    <w:p w:rsidR="003D0B48" w:rsidRDefault="0029660A" w:rsidP="003D0B48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2.  Дело 2:</w:t>
      </w:r>
      <w:r w:rsidR="003D0B48" w:rsidRP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Отчет Ревизионной комиссии.  Принять акты Ревизионной комиссии. Голосовали:</w:t>
      </w:r>
    </w:p>
    <w:p w:rsidR="003D0B48" w:rsidRDefault="003D0B48" w:rsidP="0029660A">
      <w:pP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29660A" w:rsidRPr="0029660A" w:rsidRDefault="0029660A" w:rsidP="0029660A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29660A">
        <w:rPr>
          <w:rFonts w:ascii="Times New Roman" w:eastAsia="Calibri" w:hAnsi="Times New Roman" w:cs="Times New Roman"/>
          <w:b/>
          <w:color w:val="000000"/>
          <w:sz w:val="32"/>
        </w:rPr>
        <w:t>Решения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1.  Решение 1. </w:t>
      </w:r>
      <w:r w:rsidR="003D0B48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Принять акты Ревизионной комиссии.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29660A">
        <w:rPr>
          <w:rFonts w:ascii="Times New Roman" w:eastAsia="Calibri" w:hAnsi="Times New Roman" w:cs="Times New Roman"/>
          <w:b/>
          <w:color w:val="000000"/>
          <w:sz w:val="32"/>
        </w:rPr>
        <w:t>Голосования</w:t>
      </w:r>
    </w:p>
    <w:p w:rsidR="0029660A" w:rsidRPr="0029660A" w:rsidRDefault="003D0B48" w:rsidP="0029660A">
      <w:pPr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1.  Голосов "за" 13</w:t>
      </w:r>
      <w:r w:rsidR="0029660A" w:rsidRPr="0029660A">
        <w:rPr>
          <w:rFonts w:ascii="Times New Roman" w:eastAsia="Calibri" w:hAnsi="Times New Roman" w:cs="Times New Roman"/>
          <w:color w:val="000000"/>
          <w:sz w:val="24"/>
        </w:rPr>
        <w:t>, "против" 0, воздержавшихся нет.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</w:p>
    <w:p w:rsidR="0029660A" w:rsidRPr="0029660A" w:rsidRDefault="0029660A" w:rsidP="0029660A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29660A">
        <w:rPr>
          <w:rFonts w:ascii="Times New Roman" w:eastAsia="Calibri" w:hAnsi="Times New Roman" w:cs="Times New Roman"/>
          <w:b/>
          <w:color w:val="000000"/>
          <w:sz w:val="32"/>
        </w:rPr>
        <w:t>Ключевые слова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>Ключевое слово 1.</w:t>
      </w:r>
      <w:r w:rsidR="003D0B48">
        <w:rPr>
          <w:rFonts w:ascii="Times New Roman" w:eastAsia="Calibri" w:hAnsi="Times New Roman" w:cs="Times New Roman"/>
          <w:color w:val="000000"/>
          <w:sz w:val="24"/>
        </w:rPr>
        <w:t xml:space="preserve">Общирна </w:t>
      </w:r>
      <w:r w:rsidR="002C3074">
        <w:rPr>
          <w:rFonts w:ascii="Times New Roman" w:eastAsia="Calibri" w:hAnsi="Times New Roman" w:cs="Times New Roman"/>
          <w:color w:val="000000"/>
          <w:sz w:val="24"/>
        </w:rPr>
        <w:t>Кут Хуми.</w:t>
      </w:r>
      <w:bookmarkStart w:id="0" w:name="_GoBack"/>
      <w:bookmarkEnd w:id="0"/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 </w:t>
      </w:r>
    </w:p>
    <w:p w:rsidR="0029660A" w:rsidRPr="0029660A" w:rsidRDefault="0029660A" w:rsidP="0029660A">
      <w:pPr>
        <w:rPr>
          <w:rFonts w:ascii="Times New Roman" w:eastAsia="Calibri" w:hAnsi="Times New Roman" w:cs="Times New Roman"/>
          <w:color w:val="000000"/>
          <w:sz w:val="24"/>
        </w:rPr>
      </w:pPr>
    </w:p>
    <w:p w:rsidR="0029660A" w:rsidRPr="0029660A" w:rsidRDefault="0029660A" w:rsidP="0029660A">
      <w:pPr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29660A">
        <w:rPr>
          <w:rFonts w:ascii="Times New Roman" w:eastAsia="Calibri" w:hAnsi="Times New Roman" w:cs="Times New Roman"/>
          <w:color w:val="000000"/>
          <w:sz w:val="24"/>
        </w:rPr>
        <w:t xml:space="preserve">Составил ИВДИВО-Секретарь Ирина </w:t>
      </w:r>
      <w:proofErr w:type="spellStart"/>
      <w:r w:rsidRPr="0029660A">
        <w:rPr>
          <w:rFonts w:ascii="Times New Roman" w:eastAsia="Calibri" w:hAnsi="Times New Roman" w:cs="Times New Roman"/>
          <w:color w:val="000000"/>
          <w:sz w:val="24"/>
        </w:rPr>
        <w:t>Черенкевич</w:t>
      </w:r>
      <w:proofErr w:type="spellEnd"/>
    </w:p>
    <w:p w:rsidR="0029660A" w:rsidRPr="00B70254" w:rsidRDefault="0029660A" w:rsidP="00B70254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29660A" w:rsidRPr="00B70254" w:rsidSect="00B7025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54"/>
    <w:rsid w:val="0005772B"/>
    <w:rsid w:val="001614B0"/>
    <w:rsid w:val="0029660A"/>
    <w:rsid w:val="002C3074"/>
    <w:rsid w:val="002E709C"/>
    <w:rsid w:val="003D0B48"/>
    <w:rsid w:val="00577120"/>
    <w:rsid w:val="00B7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2024-10-12T13:50:00Z</dcterms:created>
  <dcterms:modified xsi:type="dcterms:W3CDTF">2025-05-07T13:23:00Z</dcterms:modified>
</cp:coreProperties>
</file>